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7445D" w14:textId="77777777" w:rsidR="00AB5929" w:rsidRPr="00AB5929" w:rsidRDefault="00AB5929" w:rsidP="00AB592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en-GB"/>
        </w:rPr>
      </w:pPr>
      <w:bookmarkStart w:id="0" w:name="_GoBack"/>
      <w:bookmarkEnd w:id="0"/>
      <w:r w:rsidRPr="00AB5929">
        <w:rPr>
          <w:rFonts w:ascii="Arial" w:eastAsia="Times New Roman" w:hAnsi="Arial" w:cs="Arial"/>
          <w:b/>
          <w:sz w:val="20"/>
          <w:szCs w:val="24"/>
          <w:lang w:eastAsia="en-GB"/>
        </w:rPr>
        <w:t>Mr</w:t>
      </w:r>
      <w:r>
        <w:rPr>
          <w:rFonts w:ascii="Arial" w:eastAsia="Times New Roman" w:hAnsi="Arial" w:cs="Arial"/>
          <w:b/>
          <w:sz w:val="20"/>
          <w:szCs w:val="24"/>
          <w:lang w:eastAsia="en-GB"/>
        </w:rPr>
        <w:t xml:space="preserve"> Rob</w:t>
      </w:r>
      <w:r w:rsidRPr="00AB5929">
        <w:rPr>
          <w:rFonts w:ascii="Arial" w:eastAsia="Times New Roman" w:hAnsi="Arial" w:cs="Arial"/>
          <w:b/>
          <w:sz w:val="20"/>
          <w:szCs w:val="24"/>
          <w:lang w:eastAsia="en-GB"/>
        </w:rPr>
        <w:t xml:space="preserve"> Gilbert </w:t>
      </w:r>
    </w:p>
    <w:p w14:paraId="19768B6A" w14:textId="77777777" w:rsidR="00AB5929" w:rsidRPr="00AB5929" w:rsidRDefault="00AB5929" w:rsidP="00AB592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en-GB"/>
        </w:rPr>
      </w:pPr>
    </w:p>
    <w:p w14:paraId="73CF1CFF" w14:textId="77777777" w:rsidR="00AB5929" w:rsidRPr="00AB5929" w:rsidRDefault="00AB5929" w:rsidP="00AB59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AB5929">
        <w:rPr>
          <w:rFonts w:ascii="Arial" w:eastAsia="Times New Roman" w:hAnsi="Arial" w:cs="Arial"/>
          <w:b/>
          <w:sz w:val="24"/>
          <w:szCs w:val="24"/>
          <w:lang w:eastAsia="en-GB"/>
        </w:rPr>
        <w:t>REHABILITATION PROTOCOL FOLLOWING FEMORAL CONDYLE MICROFRACTURE</w:t>
      </w:r>
    </w:p>
    <w:p w14:paraId="6B986B61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</w:p>
    <w:p w14:paraId="515C551C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</w:p>
    <w:p w14:paraId="5E39EA29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en-GB"/>
        </w:rPr>
      </w:pPr>
      <w:r w:rsidRPr="00AB5929">
        <w:rPr>
          <w:rFonts w:ascii="Arial" w:eastAsia="Times New Roman" w:hAnsi="Arial" w:cs="Arial"/>
          <w:b/>
          <w:sz w:val="20"/>
          <w:szCs w:val="24"/>
          <w:lang w:eastAsia="en-GB"/>
        </w:rPr>
        <w:t>Ensure patient achieves milestone prior to progression</w:t>
      </w:r>
    </w:p>
    <w:p w14:paraId="6ED922AC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en-GB"/>
        </w:rPr>
      </w:pPr>
      <w:r w:rsidRPr="00AB5929">
        <w:rPr>
          <w:rFonts w:ascii="Arial" w:eastAsia="Times New Roman" w:hAnsi="Arial" w:cs="Arial"/>
          <w:b/>
          <w:sz w:val="20"/>
          <w:szCs w:val="24"/>
          <w:lang w:eastAsia="en-GB"/>
        </w:rPr>
        <w:t>Return to contact sports approximately 20 weeks post-op</w:t>
      </w:r>
    </w:p>
    <w:p w14:paraId="1B142363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en-GB"/>
        </w:rPr>
      </w:pPr>
      <w:r w:rsidRPr="00AB5929">
        <w:rPr>
          <w:rFonts w:ascii="Arial" w:eastAsia="Times New Roman" w:hAnsi="Arial" w:cs="Arial"/>
          <w:b/>
          <w:sz w:val="20"/>
          <w:szCs w:val="24"/>
          <w:lang w:eastAsia="en-GB"/>
        </w:rPr>
        <w:t>Return to gentle non-contact, non-competitive sports at physiotherapist’s discretion but must be over 16 weeks post-op</w:t>
      </w:r>
    </w:p>
    <w:p w14:paraId="6E9E4D07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en-GB"/>
        </w:rPr>
      </w:pPr>
      <w:r w:rsidRPr="00AB5929">
        <w:rPr>
          <w:rFonts w:ascii="Arial" w:eastAsia="Times New Roman" w:hAnsi="Arial" w:cs="Arial"/>
          <w:b/>
          <w:sz w:val="20"/>
          <w:szCs w:val="24"/>
          <w:lang w:eastAsia="en-GB"/>
        </w:rPr>
        <w:t>Any problems during rehabilitation pl</w:t>
      </w:r>
      <w:r>
        <w:rPr>
          <w:rFonts w:ascii="Arial" w:eastAsia="Times New Roman" w:hAnsi="Arial" w:cs="Arial"/>
          <w:b/>
          <w:sz w:val="20"/>
          <w:szCs w:val="24"/>
          <w:lang w:eastAsia="en-GB"/>
        </w:rPr>
        <w:t>ease contact Mr Gilbert</w:t>
      </w:r>
    </w:p>
    <w:p w14:paraId="49FDEAFF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</w:p>
    <w:p w14:paraId="2D2D1061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</w:p>
    <w:p w14:paraId="34DA279D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</w:p>
    <w:p w14:paraId="302E8BBA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</w:p>
    <w:p w14:paraId="04B3224F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2492"/>
        <w:gridCol w:w="2832"/>
        <w:gridCol w:w="3399"/>
        <w:gridCol w:w="3399"/>
      </w:tblGrid>
      <w:tr w:rsidR="00AB5929" w:rsidRPr="00AB5929" w14:paraId="64CC6CEF" w14:textId="77777777" w:rsidTr="005C0B10">
        <w:trPr>
          <w:trHeight w:val="15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EBF7" w14:textId="77777777" w:rsidR="00AB5929" w:rsidRPr="00AB5929" w:rsidRDefault="00AB5929" w:rsidP="00AB5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WEEK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5691" w14:textId="77777777" w:rsidR="00AB5929" w:rsidRPr="00AB5929" w:rsidRDefault="00AB5929" w:rsidP="00AB5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RANGE OF MOVEMENT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F1D7" w14:textId="77777777" w:rsidR="00AB5929" w:rsidRPr="00AB5929" w:rsidRDefault="00AB5929" w:rsidP="00AB5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MOBILITY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6D92" w14:textId="77777777" w:rsidR="00AB5929" w:rsidRPr="00AB5929" w:rsidRDefault="00AB5929" w:rsidP="00AB5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TREATMENT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30CF" w14:textId="77777777" w:rsidR="00AB5929" w:rsidRPr="00AB5929" w:rsidRDefault="00AB5929" w:rsidP="00AB5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MILESTONE TO PROGRESS</w:t>
            </w:r>
          </w:p>
        </w:tc>
      </w:tr>
      <w:tr w:rsidR="00AB5929" w:rsidRPr="00AB5929" w14:paraId="43E1C9E9" w14:textId="77777777" w:rsidTr="005C0B10">
        <w:trPr>
          <w:trHeight w:val="15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F0B5" w14:textId="77777777" w:rsidR="00AB5929" w:rsidRPr="00AB5929" w:rsidRDefault="00AB5929" w:rsidP="00AB5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Day of surgery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0819" w14:textId="77777777" w:rsidR="00AB5929" w:rsidRPr="00AB5929" w:rsidRDefault="00AB5929" w:rsidP="00AB5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Immediate 0°-90° Passive ROM on CPM machine.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97B3" w14:textId="77777777" w:rsidR="00AB5929" w:rsidRPr="00AB5929" w:rsidRDefault="00AB5929" w:rsidP="00AB5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Touch weight bearing with EC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8817" w14:textId="77777777" w:rsidR="00AB5929" w:rsidRPr="00AB5929" w:rsidRDefault="00AB5929" w:rsidP="00AB592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Use of ice and elevation</w:t>
            </w:r>
          </w:p>
          <w:p w14:paraId="52BAC0EE" w14:textId="77777777" w:rsidR="00AB5929" w:rsidRPr="00AB5929" w:rsidRDefault="00AB5929" w:rsidP="00AB592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Ensure adequate pain relief</w:t>
            </w:r>
          </w:p>
          <w:p w14:paraId="61885DD9" w14:textId="77777777" w:rsidR="00AB5929" w:rsidRPr="00AB5929" w:rsidRDefault="00AB5929" w:rsidP="00AB592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Apply CPM in recovery</w:t>
            </w:r>
          </w:p>
          <w:p w14:paraId="4785438B" w14:textId="77777777" w:rsidR="00AB5929" w:rsidRPr="00AB5929" w:rsidRDefault="00AB5929" w:rsidP="00AB592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Teach </w:t>
            </w:r>
            <w:r w:rsidRPr="00AB5929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passive</w:t>
            </w: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ROM </w:t>
            </w:r>
            <w:proofErr w:type="spellStart"/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exs</w:t>
            </w:r>
            <w:proofErr w:type="spellEnd"/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to continue hourly on discharge</w:t>
            </w:r>
          </w:p>
          <w:p w14:paraId="5E7D130C" w14:textId="77777777" w:rsidR="00AB5929" w:rsidRPr="00AB5929" w:rsidRDefault="00AB5929" w:rsidP="00AB592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Static quads</w:t>
            </w:r>
          </w:p>
          <w:p w14:paraId="7F508E3E" w14:textId="77777777" w:rsidR="00AB5929" w:rsidRPr="00AB5929" w:rsidRDefault="00AB5929" w:rsidP="00AB592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SLR</w:t>
            </w:r>
          </w:p>
          <w:p w14:paraId="506DED63" w14:textId="77777777" w:rsidR="00AB5929" w:rsidRPr="00AB5929" w:rsidRDefault="00AB5929" w:rsidP="00AB592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Circulatory exercises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DB63" w14:textId="77777777" w:rsidR="00AB5929" w:rsidRPr="00AB5929" w:rsidRDefault="00AB5929" w:rsidP="00AB592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No post-operative complications</w:t>
            </w:r>
          </w:p>
          <w:p w14:paraId="34453870" w14:textId="77777777" w:rsidR="00AB5929" w:rsidRPr="00AB5929" w:rsidRDefault="00AB5929" w:rsidP="00AB592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Independent mobility with EC</w:t>
            </w:r>
          </w:p>
          <w:p w14:paraId="5E92E180" w14:textId="77777777" w:rsidR="00AB5929" w:rsidRPr="00AB5929" w:rsidRDefault="00AB5929" w:rsidP="00AB592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Good understanding of home exercise programme</w:t>
            </w:r>
          </w:p>
        </w:tc>
      </w:tr>
      <w:tr w:rsidR="00AB5929" w:rsidRPr="00AB5929" w14:paraId="0201BA4F" w14:textId="77777777" w:rsidTr="005C0B10">
        <w:trPr>
          <w:trHeight w:val="15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C463" w14:textId="77777777" w:rsidR="00AB5929" w:rsidRPr="00AB5929" w:rsidRDefault="00AB5929" w:rsidP="00AB5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Week 1-4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F484" w14:textId="77777777" w:rsidR="00AB5929" w:rsidRPr="00AB5929" w:rsidRDefault="00AB5929" w:rsidP="00AB5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No limit to passive ROM.</w:t>
            </w:r>
          </w:p>
          <w:p w14:paraId="0FA62AAC" w14:textId="77777777" w:rsidR="00AB5929" w:rsidRPr="00AB5929" w:rsidRDefault="00AB5929" w:rsidP="00AB5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No active quads/hams through range.</w:t>
            </w:r>
          </w:p>
          <w:p w14:paraId="74BFBD3B" w14:textId="77777777" w:rsidR="00AB5929" w:rsidRPr="00AB5929" w:rsidRDefault="00AB5929" w:rsidP="00AB5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7BD6" w14:textId="77777777" w:rsidR="00AB5929" w:rsidRPr="00AB5929" w:rsidRDefault="00AB5929" w:rsidP="00AB5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Touch weight bearing with EC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C73C" w14:textId="77777777" w:rsidR="00AB5929" w:rsidRPr="00AB5929" w:rsidRDefault="00AB5929" w:rsidP="00AB592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Continue ice and elevation</w:t>
            </w:r>
          </w:p>
          <w:p w14:paraId="149A4ACD" w14:textId="77777777" w:rsidR="00AB5929" w:rsidRPr="00AB5929" w:rsidRDefault="00AB5929" w:rsidP="00AB592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Ensure adequate pain relief</w:t>
            </w:r>
          </w:p>
          <w:p w14:paraId="7E3453A4" w14:textId="77777777" w:rsidR="00AB5929" w:rsidRPr="00AB5929" w:rsidRDefault="00AB5929" w:rsidP="00AB592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Hourly PROM </w:t>
            </w:r>
            <w:proofErr w:type="spellStart"/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flexn</w:t>
            </w:r>
            <w:proofErr w:type="spellEnd"/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/</w:t>
            </w:r>
            <w:proofErr w:type="spellStart"/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extn</w:t>
            </w:r>
            <w:proofErr w:type="spellEnd"/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</w:t>
            </w:r>
            <w:proofErr w:type="spellStart"/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exs</w:t>
            </w:r>
            <w:proofErr w:type="spellEnd"/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in prone/sitting using unaffected leg for support</w:t>
            </w:r>
          </w:p>
          <w:p w14:paraId="3879AB1F" w14:textId="77777777" w:rsidR="00AB5929" w:rsidRPr="00AB5929" w:rsidRDefault="00AB5929" w:rsidP="00AB592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Heel props</w:t>
            </w:r>
          </w:p>
          <w:p w14:paraId="2EA69782" w14:textId="77777777" w:rsidR="00AB5929" w:rsidRPr="00AB5929" w:rsidRDefault="00AB5929" w:rsidP="00AB592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Extension mobilisations if required</w:t>
            </w:r>
          </w:p>
          <w:p w14:paraId="480F287F" w14:textId="77777777" w:rsidR="00AB5929" w:rsidRPr="00AB5929" w:rsidRDefault="00AB5929" w:rsidP="00AB592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Static Qs/SLRs</w:t>
            </w:r>
          </w:p>
          <w:p w14:paraId="08917AEA" w14:textId="77777777" w:rsidR="00AB5929" w:rsidRPr="00AB5929" w:rsidRDefault="00AB5929" w:rsidP="00AB592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Early VMO</w:t>
            </w:r>
          </w:p>
          <w:p w14:paraId="50251044" w14:textId="77777777" w:rsidR="00AB5929" w:rsidRPr="00AB5929" w:rsidRDefault="00AB5929" w:rsidP="00AB592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Gluteal strengthening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CF74" w14:textId="77777777" w:rsidR="00AB5929" w:rsidRPr="00AB5929" w:rsidRDefault="00AB5929" w:rsidP="00AB592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Minimal pain</w:t>
            </w:r>
          </w:p>
          <w:p w14:paraId="163C6B50" w14:textId="77777777" w:rsidR="00AB5929" w:rsidRPr="00AB5929" w:rsidRDefault="00AB5929" w:rsidP="00AB592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Full range extension</w:t>
            </w:r>
          </w:p>
          <w:p w14:paraId="26ED8B32" w14:textId="77777777" w:rsidR="00AB5929" w:rsidRPr="00AB5929" w:rsidRDefault="00AB5929" w:rsidP="00AB592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SLR with no lag</w:t>
            </w:r>
          </w:p>
        </w:tc>
      </w:tr>
      <w:tr w:rsidR="00AB5929" w:rsidRPr="00AB5929" w14:paraId="7A083313" w14:textId="77777777" w:rsidTr="005C0B10">
        <w:trPr>
          <w:trHeight w:val="288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2492" w14:textId="77777777" w:rsidR="00AB5929" w:rsidRPr="00AB5929" w:rsidRDefault="00AB5929" w:rsidP="00AB5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lastRenderedPageBreak/>
              <w:t>Weeks 4-6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AD8A" w14:textId="77777777" w:rsidR="00AB5929" w:rsidRPr="00AB5929" w:rsidRDefault="00AB5929" w:rsidP="00AB5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No limit to passive ROM.</w:t>
            </w:r>
          </w:p>
          <w:p w14:paraId="22D64FF7" w14:textId="77777777" w:rsidR="00AB5929" w:rsidRPr="00AB5929" w:rsidRDefault="00AB5929" w:rsidP="00AB5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Active movement limited to range that does not engage the lesion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7F7D" w14:textId="77777777" w:rsidR="00AB5929" w:rsidRPr="00AB5929" w:rsidRDefault="00AB5929" w:rsidP="00AB5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PWB with EC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A032" w14:textId="77777777" w:rsidR="00AB5929" w:rsidRPr="00AB5929" w:rsidRDefault="00AB5929" w:rsidP="00AB592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Continue cryotherapy as required</w:t>
            </w:r>
          </w:p>
          <w:p w14:paraId="2CAF8A70" w14:textId="77777777" w:rsidR="00AB5929" w:rsidRPr="00AB5929" w:rsidRDefault="00AB5929" w:rsidP="00AB592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Continue regular PROM </w:t>
            </w:r>
            <w:proofErr w:type="spellStart"/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exs</w:t>
            </w:r>
            <w:proofErr w:type="spellEnd"/>
          </w:p>
          <w:p w14:paraId="655EB038" w14:textId="77777777" w:rsidR="00AB5929" w:rsidRPr="00AB5929" w:rsidRDefault="00AB5929" w:rsidP="00AB592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SLRs with resistance</w:t>
            </w:r>
          </w:p>
          <w:p w14:paraId="7C9B43C2" w14:textId="77777777" w:rsidR="00AB5929" w:rsidRPr="00AB5929" w:rsidRDefault="00AB5929" w:rsidP="00AB592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Isometric, co-contraction quads/hams in range that does not engage the lesion</w:t>
            </w:r>
          </w:p>
          <w:p w14:paraId="6B836D7F" w14:textId="77777777" w:rsidR="00AB5929" w:rsidRPr="00AB5929" w:rsidRDefault="00AB5929" w:rsidP="00AB592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VMO/Gluteal strengthening</w:t>
            </w:r>
          </w:p>
          <w:p w14:paraId="2C0CA370" w14:textId="77777777" w:rsidR="00AB5929" w:rsidRPr="00AB5929" w:rsidRDefault="00AB5929" w:rsidP="00AB592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Hydrotherapy if appropriate</w:t>
            </w:r>
          </w:p>
          <w:p w14:paraId="7BE6D4BA" w14:textId="77777777" w:rsidR="00AB5929" w:rsidRPr="00AB5929" w:rsidRDefault="00AB5929" w:rsidP="00AB592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Proprioception </w:t>
            </w:r>
            <w:proofErr w:type="spellStart"/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exs</w:t>
            </w:r>
            <w:proofErr w:type="spellEnd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E9FD" w14:textId="77777777" w:rsidR="00AB5929" w:rsidRPr="00AB5929" w:rsidRDefault="00AB5929" w:rsidP="00AB592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No pain</w:t>
            </w:r>
          </w:p>
          <w:p w14:paraId="69CC8A04" w14:textId="77777777" w:rsidR="00AB5929" w:rsidRPr="00AB5929" w:rsidRDefault="00AB5929" w:rsidP="00AB592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Minimal/no effusion</w:t>
            </w:r>
          </w:p>
          <w:p w14:paraId="66D7A600" w14:textId="77777777" w:rsidR="00AB5929" w:rsidRPr="00AB5929" w:rsidRDefault="00AB5929" w:rsidP="00AB592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SLR x 10 with no lag</w:t>
            </w:r>
          </w:p>
        </w:tc>
      </w:tr>
      <w:tr w:rsidR="00AB5929" w:rsidRPr="00AB5929" w14:paraId="130730D1" w14:textId="77777777" w:rsidTr="005C0B10">
        <w:trPr>
          <w:trHeight w:val="261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6161" w14:textId="77777777" w:rsidR="00AB5929" w:rsidRPr="00AB5929" w:rsidRDefault="00AB5929" w:rsidP="00AB5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Weeks 6-12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9B48" w14:textId="77777777" w:rsidR="00AB5929" w:rsidRPr="00AB5929" w:rsidRDefault="00AB5929" w:rsidP="00AB5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No limit to AROM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F936" w14:textId="77777777" w:rsidR="00AB5929" w:rsidRPr="00AB5929" w:rsidRDefault="00AB5929" w:rsidP="00AB5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FWB, no walking aids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8792" w14:textId="77777777" w:rsidR="00AB5929" w:rsidRPr="00AB5929" w:rsidRDefault="00AB5929" w:rsidP="00AB592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proofErr w:type="spellStart"/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Exs</w:t>
            </w:r>
            <w:proofErr w:type="spellEnd"/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bike with increasing resistance</w:t>
            </w:r>
          </w:p>
          <w:p w14:paraId="6B37EF16" w14:textId="77777777" w:rsidR="00AB5929" w:rsidRPr="00AB5929" w:rsidRDefault="00AB5929" w:rsidP="00AB592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Treadmill walking</w:t>
            </w:r>
          </w:p>
          <w:p w14:paraId="5BDC135B" w14:textId="77777777" w:rsidR="00AB5929" w:rsidRPr="00AB5929" w:rsidRDefault="00AB5929" w:rsidP="00AB592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Step ups/cross trainer/rower</w:t>
            </w:r>
          </w:p>
          <w:p w14:paraId="24DF6759" w14:textId="77777777" w:rsidR="00AB5929" w:rsidRPr="00AB5929" w:rsidRDefault="00AB5929" w:rsidP="00AB592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CKC/OKC hams – increase resistance as tolerated</w:t>
            </w:r>
          </w:p>
          <w:p w14:paraId="298C7A47" w14:textId="77777777" w:rsidR="00AB5929" w:rsidRPr="00AB5929" w:rsidRDefault="00AB5929" w:rsidP="00AB592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CKC/OKC Qs – increase resistance as tolerated</w:t>
            </w:r>
          </w:p>
          <w:p w14:paraId="0D3BD16F" w14:textId="77777777" w:rsidR="00AB5929" w:rsidRPr="00AB5929" w:rsidRDefault="00AB5929" w:rsidP="00AB592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Squats, lunges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486B" w14:textId="77777777" w:rsidR="00AB5929" w:rsidRPr="00AB5929" w:rsidRDefault="00AB5929" w:rsidP="00AB592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No pain</w:t>
            </w:r>
          </w:p>
          <w:p w14:paraId="4C8D1A72" w14:textId="77777777" w:rsidR="00AB5929" w:rsidRPr="00AB5929" w:rsidRDefault="00AB5929" w:rsidP="00AB592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No effusion</w:t>
            </w:r>
          </w:p>
          <w:p w14:paraId="5C3C5EA1" w14:textId="77777777" w:rsidR="00AB5929" w:rsidRPr="00AB5929" w:rsidRDefault="00AB5929" w:rsidP="00AB592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Normal gait pattern</w:t>
            </w:r>
          </w:p>
        </w:tc>
      </w:tr>
      <w:tr w:rsidR="00AB5929" w:rsidRPr="00AB5929" w14:paraId="15B45D4B" w14:textId="77777777" w:rsidTr="005C0B10">
        <w:trPr>
          <w:trHeight w:val="207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6BBD" w14:textId="77777777" w:rsidR="00AB5929" w:rsidRPr="00AB5929" w:rsidRDefault="00AB5929" w:rsidP="00AB5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Weeks 12-16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F2C7" w14:textId="77777777" w:rsidR="00AB5929" w:rsidRPr="00AB5929" w:rsidRDefault="00AB5929" w:rsidP="00AB5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Full AROM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69DA" w14:textId="77777777" w:rsidR="00AB5929" w:rsidRPr="00AB5929" w:rsidRDefault="00AB5929" w:rsidP="00AB5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FWB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9474" w14:textId="77777777" w:rsidR="00AB5929" w:rsidRPr="00AB5929" w:rsidRDefault="00AB5929" w:rsidP="00AB5929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Progress strength training – no limits</w:t>
            </w:r>
          </w:p>
          <w:p w14:paraId="3BAC1230" w14:textId="77777777" w:rsidR="00AB5929" w:rsidRPr="00AB5929" w:rsidRDefault="00AB5929" w:rsidP="00AB5929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Treadmill – commence light jogging and progress as symptoms allow</w:t>
            </w:r>
          </w:p>
          <w:p w14:paraId="5342926E" w14:textId="77777777" w:rsidR="00AB5929" w:rsidRPr="00AB5929" w:rsidRDefault="00AB5929" w:rsidP="00AB5929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Progress to early change of direction running</w:t>
            </w:r>
          </w:p>
          <w:p w14:paraId="3BF85B61" w14:textId="77777777" w:rsidR="00AB5929" w:rsidRPr="00AB5929" w:rsidRDefault="00AB5929" w:rsidP="00AB5929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proofErr w:type="spellStart"/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Plyometrics</w:t>
            </w:r>
            <w:proofErr w:type="spellEnd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74C6" w14:textId="77777777" w:rsidR="00AB5929" w:rsidRPr="00AB5929" w:rsidRDefault="00AB5929" w:rsidP="00AB5929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No pain</w:t>
            </w:r>
          </w:p>
          <w:p w14:paraId="5B4AB648" w14:textId="77777777" w:rsidR="00AB5929" w:rsidRPr="00AB5929" w:rsidRDefault="00AB5929" w:rsidP="00AB5929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No activity related swelling</w:t>
            </w:r>
          </w:p>
          <w:p w14:paraId="5C3FC6A4" w14:textId="77777777" w:rsidR="00AB5929" w:rsidRPr="00AB5929" w:rsidRDefault="00AB5929" w:rsidP="00AB5929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Normal running pattern</w:t>
            </w:r>
          </w:p>
        </w:tc>
      </w:tr>
      <w:tr w:rsidR="00AB5929" w:rsidRPr="00AB5929" w14:paraId="76F99542" w14:textId="77777777" w:rsidTr="005C0B10">
        <w:trPr>
          <w:trHeight w:val="53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C64F" w14:textId="77777777" w:rsidR="00AB5929" w:rsidRPr="00AB5929" w:rsidRDefault="00AB5929" w:rsidP="00AB5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Weeks 16-20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AA28" w14:textId="77777777" w:rsidR="00AB5929" w:rsidRPr="00AB5929" w:rsidRDefault="00AB5929" w:rsidP="00AB5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71C2" w14:textId="77777777" w:rsidR="00AB5929" w:rsidRPr="00AB5929" w:rsidRDefault="00AB5929" w:rsidP="00AB5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0647" w14:textId="77777777" w:rsidR="00AB5929" w:rsidRPr="00AB5929" w:rsidRDefault="00AB5929" w:rsidP="00AB592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Agility/cutting/twisting</w:t>
            </w:r>
          </w:p>
          <w:p w14:paraId="482DB3B9" w14:textId="77777777" w:rsidR="00AB5929" w:rsidRPr="00AB5929" w:rsidRDefault="00AB5929" w:rsidP="00AB592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Sport specific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A98F" w14:textId="77777777" w:rsidR="00AB5929" w:rsidRPr="00AB5929" w:rsidRDefault="00AB5929" w:rsidP="00AB592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Symptom free sports specific training</w:t>
            </w:r>
          </w:p>
        </w:tc>
      </w:tr>
      <w:tr w:rsidR="00AB5929" w:rsidRPr="00AB5929" w14:paraId="6C175778" w14:textId="77777777" w:rsidTr="005C0B10">
        <w:trPr>
          <w:trHeight w:val="522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FBA9" w14:textId="77777777" w:rsidR="00AB5929" w:rsidRPr="00AB5929" w:rsidRDefault="00AB5929" w:rsidP="00AB5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From week 20 onwards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77CF" w14:textId="77777777" w:rsidR="00AB5929" w:rsidRPr="00AB5929" w:rsidRDefault="00AB5929" w:rsidP="00AB5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0BE1" w14:textId="77777777" w:rsidR="00AB5929" w:rsidRPr="00AB5929" w:rsidRDefault="00AB5929" w:rsidP="00AB5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7BC0" w14:textId="77777777" w:rsidR="00AB5929" w:rsidRPr="00AB5929" w:rsidRDefault="00AB5929" w:rsidP="00AB5929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Return to full competitive sport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3364" w14:textId="77777777" w:rsidR="00AB5929" w:rsidRPr="00AB5929" w:rsidRDefault="00AB5929" w:rsidP="00AB5929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AB5929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Fully fit for demands of specific sport</w:t>
            </w:r>
          </w:p>
        </w:tc>
      </w:tr>
    </w:tbl>
    <w:p w14:paraId="5683961F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</w:p>
    <w:p w14:paraId="11230319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</w:p>
    <w:p w14:paraId="073A95C6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</w:p>
    <w:p w14:paraId="6D908F8A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</w:p>
    <w:p w14:paraId="5DDF8D54" w14:textId="77777777" w:rsidR="00AB5929" w:rsidRPr="00AB5929" w:rsidRDefault="00AB5929" w:rsidP="00AB592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u w:val="single"/>
          <w:lang w:eastAsia="en-GB"/>
        </w:rPr>
      </w:pPr>
      <w:r w:rsidRPr="00AB5929">
        <w:rPr>
          <w:rFonts w:ascii="Arial" w:eastAsia="Times New Roman" w:hAnsi="Arial" w:cs="Arial"/>
          <w:b/>
          <w:sz w:val="20"/>
          <w:szCs w:val="24"/>
          <w:u w:val="single"/>
          <w:lang w:eastAsia="en-GB"/>
        </w:rPr>
        <w:t>References</w:t>
      </w:r>
    </w:p>
    <w:p w14:paraId="643DB471" w14:textId="77777777" w:rsidR="00AB5929" w:rsidRPr="00AB5929" w:rsidRDefault="00AB5929" w:rsidP="00AB592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u w:val="single"/>
          <w:lang w:eastAsia="en-GB"/>
        </w:rPr>
      </w:pPr>
    </w:p>
    <w:p w14:paraId="2E404697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Asik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, M, </w:t>
      </w: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Ciftci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, F, Sen, C, </w:t>
      </w: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Erdil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, M, </w:t>
      </w: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Atalar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, A (2008) The </w:t>
      </w: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Microfracture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 Technique for the Treatment of Full-Thickness Articular Cartilage Lesions of the Knee: Midterm Results. </w:t>
      </w:r>
      <w:r w:rsidRPr="00AB5929">
        <w:rPr>
          <w:rFonts w:ascii="Arial" w:eastAsia="Times New Roman" w:hAnsi="Arial" w:cs="Arial"/>
          <w:i/>
          <w:sz w:val="20"/>
          <w:szCs w:val="24"/>
          <w:lang w:eastAsia="en-GB"/>
        </w:rPr>
        <w:t xml:space="preserve">Arthroscopy: The Journal of Arthroscopic and Related Surgery, </w:t>
      </w:r>
      <w:r w:rsidRPr="00AB5929">
        <w:rPr>
          <w:rFonts w:ascii="Arial" w:eastAsia="Times New Roman" w:hAnsi="Arial" w:cs="Arial"/>
          <w:sz w:val="20"/>
          <w:szCs w:val="24"/>
          <w:lang w:eastAsia="en-GB"/>
        </w:rPr>
        <w:t>24 (11), 1214-1220</w:t>
      </w:r>
    </w:p>
    <w:p w14:paraId="72E0EC23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</w:p>
    <w:p w14:paraId="39D00063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Hurst, J, Steadman, R, O’Brien, L, </w:t>
      </w: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Rodkey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, W, Briggs, K (2010) Rehabilitation Following </w:t>
      </w: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Microfracture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 for Chondral Injury in the Knee. </w:t>
      </w:r>
      <w:proofErr w:type="spellStart"/>
      <w:r w:rsidRPr="00AB5929">
        <w:rPr>
          <w:rFonts w:ascii="Arial" w:eastAsia="Times New Roman" w:hAnsi="Arial" w:cs="Arial"/>
          <w:i/>
          <w:sz w:val="20"/>
          <w:szCs w:val="24"/>
          <w:lang w:eastAsia="en-GB"/>
        </w:rPr>
        <w:t>Clin</w:t>
      </w:r>
      <w:proofErr w:type="spellEnd"/>
      <w:r w:rsidRPr="00AB5929">
        <w:rPr>
          <w:rFonts w:ascii="Arial" w:eastAsia="Times New Roman" w:hAnsi="Arial" w:cs="Arial"/>
          <w:i/>
          <w:sz w:val="20"/>
          <w:szCs w:val="24"/>
          <w:lang w:eastAsia="en-GB"/>
        </w:rPr>
        <w:t xml:space="preserve"> Sports Med, </w:t>
      </w:r>
      <w:r w:rsidRPr="00AB5929">
        <w:rPr>
          <w:rFonts w:ascii="Arial" w:eastAsia="Times New Roman" w:hAnsi="Arial" w:cs="Arial"/>
          <w:sz w:val="20"/>
          <w:szCs w:val="24"/>
          <w:lang w:eastAsia="en-GB"/>
        </w:rPr>
        <w:t>29, 257-265</w:t>
      </w:r>
    </w:p>
    <w:p w14:paraId="7BABB199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</w:p>
    <w:p w14:paraId="04C94068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McGinty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, G, Irrgang, J, </w:t>
      </w: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Pezzullo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, D (2000) Biomechanical Considerations for Rehabilitation of the Knee. </w:t>
      </w:r>
      <w:r w:rsidRPr="00AB5929">
        <w:rPr>
          <w:rFonts w:ascii="Arial" w:eastAsia="Times New Roman" w:hAnsi="Arial" w:cs="Arial"/>
          <w:i/>
          <w:sz w:val="20"/>
          <w:szCs w:val="24"/>
          <w:lang w:eastAsia="en-GB"/>
        </w:rPr>
        <w:t>Clinical Biomechanics,</w:t>
      </w:r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 15, 160-166</w:t>
      </w:r>
    </w:p>
    <w:p w14:paraId="37B89925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</w:p>
    <w:p w14:paraId="3FD7DF3B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Mithoefer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, K, Williams, R, Warren, R, Hollis, P, Spock, C, Jones, E, </w:t>
      </w: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Wickiewicz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, T, Marx, R (2005) The </w:t>
      </w: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Microfracture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 Technique for the Treatment of Articular Cartilage Lesions in the Knee. </w:t>
      </w:r>
      <w:r w:rsidRPr="00AB5929">
        <w:rPr>
          <w:rFonts w:ascii="Arial" w:eastAsia="Times New Roman" w:hAnsi="Arial" w:cs="Arial"/>
          <w:i/>
          <w:sz w:val="20"/>
          <w:szCs w:val="24"/>
          <w:lang w:eastAsia="en-GB"/>
        </w:rPr>
        <w:t xml:space="preserve">The Journal of Bone and Joint Surgery, </w:t>
      </w:r>
      <w:r w:rsidRPr="00AB5929">
        <w:rPr>
          <w:rFonts w:ascii="Arial" w:eastAsia="Times New Roman" w:hAnsi="Arial" w:cs="Arial"/>
          <w:sz w:val="20"/>
          <w:szCs w:val="24"/>
          <w:lang w:eastAsia="en-GB"/>
        </w:rPr>
        <w:t>87a (9) 1911-1920</w:t>
      </w:r>
    </w:p>
    <w:p w14:paraId="579BBC83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</w:p>
    <w:p w14:paraId="0C9BE4E1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Mithoefer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, K, Williams, R, Warren, R, </w:t>
      </w: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Wickiewicz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, T, Marx, R (2006) High-Impact Athletics After Knee Articular Cartilage Repair: A Prospective Evaluation of the </w:t>
      </w: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Microfracture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 Technique. </w:t>
      </w:r>
      <w:r w:rsidRPr="00AB5929">
        <w:rPr>
          <w:rFonts w:ascii="Arial" w:eastAsia="Times New Roman" w:hAnsi="Arial" w:cs="Arial"/>
          <w:i/>
          <w:sz w:val="20"/>
          <w:szCs w:val="24"/>
          <w:lang w:eastAsia="en-GB"/>
        </w:rPr>
        <w:t xml:space="preserve">American Journal of Sports Medicine, </w:t>
      </w:r>
      <w:r w:rsidRPr="00AB5929">
        <w:rPr>
          <w:rFonts w:ascii="Arial" w:eastAsia="Times New Roman" w:hAnsi="Arial" w:cs="Arial"/>
          <w:sz w:val="20"/>
          <w:szCs w:val="24"/>
          <w:lang w:eastAsia="en-GB"/>
        </w:rPr>
        <w:t>34 (9), 1413-1418</w:t>
      </w:r>
    </w:p>
    <w:p w14:paraId="53A845CF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</w:p>
    <w:p w14:paraId="798AE745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Pearle, A, Warren, R, Rodeo, S (2005) Basic Science of Articular Cartilage and Osteoarthritis. </w:t>
      </w:r>
      <w:r w:rsidRPr="00AB5929">
        <w:rPr>
          <w:rFonts w:ascii="Arial" w:eastAsia="Times New Roman" w:hAnsi="Arial" w:cs="Arial"/>
          <w:i/>
          <w:sz w:val="20"/>
          <w:szCs w:val="24"/>
          <w:lang w:eastAsia="en-GB"/>
        </w:rPr>
        <w:t xml:space="preserve">Clinics in Sports Medicine, </w:t>
      </w:r>
      <w:r w:rsidRPr="00AB5929">
        <w:rPr>
          <w:rFonts w:ascii="Arial" w:eastAsia="Times New Roman" w:hAnsi="Arial" w:cs="Arial"/>
          <w:sz w:val="20"/>
          <w:szCs w:val="24"/>
          <w:lang w:eastAsia="en-GB"/>
        </w:rPr>
        <w:t>24, 1-12</w:t>
      </w:r>
    </w:p>
    <w:p w14:paraId="60D7306F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</w:p>
    <w:p w14:paraId="3A6A0198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Reinold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, M, Wilk, K, </w:t>
      </w: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Macrina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, L, </w:t>
      </w: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Dugas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, J, Cain, E (2006) Current Concepts in the Rehabilitation Following Articular Cartilage Repair Procedures in the Knee. </w:t>
      </w:r>
      <w:r w:rsidRPr="00AB5929">
        <w:rPr>
          <w:rFonts w:ascii="Arial" w:eastAsia="Times New Roman" w:hAnsi="Arial" w:cs="Arial"/>
          <w:i/>
          <w:sz w:val="20"/>
          <w:szCs w:val="24"/>
          <w:lang w:eastAsia="en-GB"/>
        </w:rPr>
        <w:t>Journal of Orthopaedic &amp; Sports Physical Therapy,</w:t>
      </w:r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 36 (10), 774-794</w:t>
      </w:r>
    </w:p>
    <w:p w14:paraId="0FCBF3F2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</w:p>
    <w:p w14:paraId="1E5A4895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Theodoropoulos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, J, Dwyer, T, Whelan, D, Marks, P, </w:t>
      </w: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Hurtig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, M, Sharma, P (2012) </w:t>
      </w: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Microfracture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 for Knee Chondral Defects: </w:t>
      </w:r>
      <w:proofErr w:type="gram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a</w:t>
      </w:r>
      <w:proofErr w:type="gram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 Survey of Surgical Practice Among Canadian </w:t>
      </w: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Orthopedic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 Surgeons. </w:t>
      </w:r>
      <w:r w:rsidRPr="00AB5929">
        <w:rPr>
          <w:rFonts w:ascii="Arial" w:eastAsia="Times New Roman" w:hAnsi="Arial" w:cs="Arial"/>
          <w:i/>
          <w:sz w:val="20"/>
          <w:szCs w:val="24"/>
          <w:lang w:eastAsia="en-GB"/>
        </w:rPr>
        <w:t xml:space="preserve">Knee </w:t>
      </w:r>
      <w:proofErr w:type="spellStart"/>
      <w:r w:rsidRPr="00AB5929">
        <w:rPr>
          <w:rFonts w:ascii="Arial" w:eastAsia="Times New Roman" w:hAnsi="Arial" w:cs="Arial"/>
          <w:i/>
          <w:sz w:val="20"/>
          <w:szCs w:val="24"/>
          <w:lang w:eastAsia="en-GB"/>
        </w:rPr>
        <w:t>Surg</w:t>
      </w:r>
      <w:proofErr w:type="spellEnd"/>
      <w:r w:rsidRPr="00AB5929">
        <w:rPr>
          <w:rFonts w:ascii="Arial" w:eastAsia="Times New Roman" w:hAnsi="Arial" w:cs="Arial"/>
          <w:i/>
          <w:sz w:val="20"/>
          <w:szCs w:val="24"/>
          <w:lang w:eastAsia="en-GB"/>
        </w:rPr>
        <w:t xml:space="preserve"> Sports </w:t>
      </w:r>
      <w:proofErr w:type="spellStart"/>
      <w:r w:rsidRPr="00AB5929">
        <w:rPr>
          <w:rFonts w:ascii="Arial" w:eastAsia="Times New Roman" w:hAnsi="Arial" w:cs="Arial"/>
          <w:i/>
          <w:sz w:val="20"/>
          <w:szCs w:val="24"/>
          <w:lang w:eastAsia="en-GB"/>
        </w:rPr>
        <w:t>Traumatol</w:t>
      </w:r>
      <w:proofErr w:type="spellEnd"/>
      <w:r w:rsidRPr="00AB5929">
        <w:rPr>
          <w:rFonts w:ascii="Arial" w:eastAsia="Times New Roman" w:hAnsi="Arial" w:cs="Arial"/>
          <w:i/>
          <w:sz w:val="20"/>
          <w:szCs w:val="24"/>
          <w:lang w:eastAsia="en-GB"/>
        </w:rPr>
        <w:t>,</w:t>
      </w:r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 20, 2430-2437</w:t>
      </w:r>
    </w:p>
    <w:p w14:paraId="089F426A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</w:p>
    <w:p w14:paraId="60C39E85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Tyler, T, Lung, J (2012) Rehabilitation Following Osteochondral Injury to the Knee. </w:t>
      </w:r>
      <w:proofErr w:type="spellStart"/>
      <w:r w:rsidRPr="00AB5929">
        <w:rPr>
          <w:rFonts w:ascii="Arial" w:eastAsia="Times New Roman" w:hAnsi="Arial" w:cs="Arial"/>
          <w:i/>
          <w:sz w:val="20"/>
          <w:szCs w:val="24"/>
          <w:lang w:eastAsia="en-GB"/>
        </w:rPr>
        <w:t>Curr</w:t>
      </w:r>
      <w:proofErr w:type="spellEnd"/>
      <w:r w:rsidRPr="00AB5929">
        <w:rPr>
          <w:rFonts w:ascii="Arial" w:eastAsia="Times New Roman" w:hAnsi="Arial" w:cs="Arial"/>
          <w:i/>
          <w:sz w:val="20"/>
          <w:szCs w:val="24"/>
          <w:lang w:eastAsia="en-GB"/>
        </w:rPr>
        <w:t xml:space="preserve"> Rev </w:t>
      </w:r>
      <w:proofErr w:type="spellStart"/>
      <w:r w:rsidRPr="00AB5929">
        <w:rPr>
          <w:rFonts w:ascii="Arial" w:eastAsia="Times New Roman" w:hAnsi="Arial" w:cs="Arial"/>
          <w:i/>
          <w:sz w:val="20"/>
          <w:szCs w:val="24"/>
          <w:lang w:eastAsia="en-GB"/>
        </w:rPr>
        <w:t>Musculoskelet</w:t>
      </w:r>
      <w:proofErr w:type="spellEnd"/>
      <w:r w:rsidRPr="00AB5929">
        <w:rPr>
          <w:rFonts w:ascii="Arial" w:eastAsia="Times New Roman" w:hAnsi="Arial" w:cs="Arial"/>
          <w:i/>
          <w:sz w:val="20"/>
          <w:szCs w:val="24"/>
          <w:lang w:eastAsia="en-GB"/>
        </w:rPr>
        <w:t xml:space="preserve"> Med,</w:t>
      </w:r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 5, 72-81</w:t>
      </w:r>
    </w:p>
    <w:p w14:paraId="4BA52F21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</w:p>
    <w:p w14:paraId="1B0DE486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Van </w:t>
      </w: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Assche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, D, Van </w:t>
      </w: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Caspel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 D, </w:t>
      </w: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Staes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 F, Saris, D, </w:t>
      </w: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Bellemans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 J, </w:t>
      </w: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Vanlauwe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, </w:t>
      </w: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Luyten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, F (2011) Implementing one Standardised Rehabilitation Protocol Following Autologous Chondrocyte Implantation or </w:t>
      </w: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Microfracture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 in the Knee Results in Comparable Physical Therapy Management. </w:t>
      </w:r>
      <w:r w:rsidRPr="00AB5929">
        <w:rPr>
          <w:rFonts w:ascii="Arial" w:eastAsia="Times New Roman" w:hAnsi="Arial" w:cs="Arial"/>
          <w:i/>
          <w:sz w:val="20"/>
          <w:szCs w:val="24"/>
          <w:lang w:eastAsia="en-GB"/>
        </w:rPr>
        <w:t>Physiotherapy Theory and Practice,</w:t>
      </w:r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 27(2), 125-136</w:t>
      </w:r>
    </w:p>
    <w:p w14:paraId="7F04B2DB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</w:p>
    <w:p w14:paraId="724E7504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i/>
          <w:sz w:val="20"/>
          <w:szCs w:val="24"/>
          <w:lang w:eastAsia="en-GB"/>
        </w:rPr>
      </w:pPr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Vogt, S, Angele, P, Arnold, M, </w:t>
      </w: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Brehme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, K, </w:t>
      </w: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Cotic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, M, </w:t>
      </w: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Haasper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, C, </w:t>
      </w: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Hinterwimmer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, S, </w:t>
      </w: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Imhoff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, A, Petersen, W, Salzmann, G, </w:t>
      </w: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Steinwachs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, M, </w:t>
      </w: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Venjakob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, A, </w:t>
      </w:r>
      <w:proofErr w:type="spellStart"/>
      <w:r w:rsidRPr="00AB5929">
        <w:rPr>
          <w:rFonts w:ascii="Arial" w:eastAsia="Times New Roman" w:hAnsi="Arial" w:cs="Arial"/>
          <w:sz w:val="20"/>
          <w:szCs w:val="24"/>
          <w:lang w:eastAsia="en-GB"/>
        </w:rPr>
        <w:t>Mayr</w:t>
      </w:r>
      <w:proofErr w:type="spellEnd"/>
      <w:r w:rsidRPr="00AB5929">
        <w:rPr>
          <w:rFonts w:ascii="Arial" w:eastAsia="Times New Roman" w:hAnsi="Arial" w:cs="Arial"/>
          <w:sz w:val="20"/>
          <w:szCs w:val="24"/>
          <w:lang w:eastAsia="en-GB"/>
        </w:rPr>
        <w:t xml:space="preserve">, H (2013) Practice in Rehabilitation after Cartilage Therapy: an Expert Survey. </w:t>
      </w:r>
      <w:r w:rsidRPr="00AB5929">
        <w:rPr>
          <w:rFonts w:ascii="Arial" w:eastAsia="Times New Roman" w:hAnsi="Arial" w:cs="Arial"/>
          <w:i/>
          <w:sz w:val="20"/>
          <w:szCs w:val="24"/>
          <w:lang w:eastAsia="en-GB"/>
        </w:rPr>
        <w:t xml:space="preserve">Arch </w:t>
      </w:r>
      <w:proofErr w:type="spellStart"/>
      <w:r w:rsidRPr="00AB5929">
        <w:rPr>
          <w:rFonts w:ascii="Arial" w:eastAsia="Times New Roman" w:hAnsi="Arial" w:cs="Arial"/>
          <w:i/>
          <w:sz w:val="20"/>
          <w:szCs w:val="24"/>
          <w:lang w:eastAsia="en-GB"/>
        </w:rPr>
        <w:t>Orthop</w:t>
      </w:r>
      <w:proofErr w:type="spellEnd"/>
      <w:r w:rsidRPr="00AB5929">
        <w:rPr>
          <w:rFonts w:ascii="Arial" w:eastAsia="Times New Roman" w:hAnsi="Arial" w:cs="Arial"/>
          <w:i/>
          <w:sz w:val="20"/>
          <w:szCs w:val="24"/>
          <w:lang w:eastAsia="en-GB"/>
        </w:rPr>
        <w:t xml:space="preserve"> Trauma </w:t>
      </w:r>
      <w:proofErr w:type="spellStart"/>
      <w:r w:rsidRPr="00AB5929">
        <w:rPr>
          <w:rFonts w:ascii="Arial" w:eastAsia="Times New Roman" w:hAnsi="Arial" w:cs="Arial"/>
          <w:i/>
          <w:sz w:val="20"/>
          <w:szCs w:val="24"/>
          <w:lang w:eastAsia="en-GB"/>
        </w:rPr>
        <w:t>Surg</w:t>
      </w:r>
      <w:proofErr w:type="spellEnd"/>
      <w:r w:rsidRPr="00AB5929">
        <w:rPr>
          <w:rFonts w:ascii="Arial" w:eastAsia="Times New Roman" w:hAnsi="Arial" w:cs="Arial"/>
          <w:i/>
          <w:sz w:val="20"/>
          <w:szCs w:val="24"/>
          <w:lang w:eastAsia="en-GB"/>
        </w:rPr>
        <w:t>, 133, 311-320</w:t>
      </w:r>
    </w:p>
    <w:p w14:paraId="46EC053A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n-GB"/>
        </w:rPr>
      </w:pPr>
    </w:p>
    <w:p w14:paraId="679155C3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i/>
          <w:sz w:val="20"/>
          <w:szCs w:val="24"/>
          <w:lang w:eastAsia="en-GB"/>
        </w:rPr>
      </w:pPr>
    </w:p>
    <w:p w14:paraId="4D9415EC" w14:textId="77777777" w:rsidR="00AB5929" w:rsidRPr="00AB5929" w:rsidRDefault="00AB5929" w:rsidP="00AB5929">
      <w:pPr>
        <w:spacing w:after="0" w:line="240" w:lineRule="auto"/>
        <w:rPr>
          <w:rFonts w:ascii="Arial" w:eastAsia="Times New Roman" w:hAnsi="Arial" w:cs="Arial"/>
          <w:i/>
          <w:sz w:val="20"/>
          <w:szCs w:val="24"/>
          <w:lang w:eastAsia="en-GB"/>
        </w:rPr>
      </w:pPr>
    </w:p>
    <w:p w14:paraId="4519D0C8" w14:textId="77777777" w:rsidR="00AB5929" w:rsidRPr="00AB5929" w:rsidRDefault="00AB5929" w:rsidP="00AB5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A6B5E87" w14:textId="77777777" w:rsidR="00DF4BD1" w:rsidRDefault="00DF4BD1"/>
    <w:sectPr w:rsidR="00DF4BD1" w:rsidSect="007B7F7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E3093" w14:textId="77777777" w:rsidR="005C1F8F" w:rsidRDefault="005C1F8F" w:rsidP="00AB5929">
      <w:pPr>
        <w:spacing w:after="0" w:line="240" w:lineRule="auto"/>
      </w:pPr>
      <w:r>
        <w:separator/>
      </w:r>
    </w:p>
  </w:endnote>
  <w:endnote w:type="continuationSeparator" w:id="0">
    <w:p w14:paraId="05AB026B" w14:textId="77777777" w:rsidR="005C1F8F" w:rsidRDefault="005C1F8F" w:rsidP="00AB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70B4A" w14:textId="77777777" w:rsidR="005C1F8F" w:rsidRDefault="005C1F8F" w:rsidP="00AB5929">
      <w:pPr>
        <w:spacing w:after="0" w:line="240" w:lineRule="auto"/>
      </w:pPr>
      <w:r>
        <w:separator/>
      </w:r>
    </w:p>
  </w:footnote>
  <w:footnote w:type="continuationSeparator" w:id="0">
    <w:p w14:paraId="12E74922" w14:textId="77777777" w:rsidR="005C1F8F" w:rsidRDefault="005C1F8F" w:rsidP="00AB5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B62CD" w14:textId="77777777" w:rsidR="0053617D" w:rsidRDefault="00AB5929">
    <w:pPr>
      <w:pStyle w:val="Header"/>
    </w:pPr>
    <w:r>
      <w:t xml:space="preserve"> </w:t>
    </w:r>
  </w:p>
  <w:p w14:paraId="404A3F7E" w14:textId="77777777" w:rsidR="0053617D" w:rsidRDefault="005C1F8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42ADA"/>
    <w:multiLevelType w:val="hybridMultilevel"/>
    <w:tmpl w:val="16FACF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D1CDA"/>
    <w:multiLevelType w:val="hybridMultilevel"/>
    <w:tmpl w:val="5A2840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816AB"/>
    <w:multiLevelType w:val="hybridMultilevel"/>
    <w:tmpl w:val="ED1015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846618"/>
    <w:multiLevelType w:val="hybridMultilevel"/>
    <w:tmpl w:val="ACA83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171E62"/>
    <w:multiLevelType w:val="hybridMultilevel"/>
    <w:tmpl w:val="613EE8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486592"/>
    <w:multiLevelType w:val="hybridMultilevel"/>
    <w:tmpl w:val="0B5076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125F37"/>
    <w:multiLevelType w:val="hybridMultilevel"/>
    <w:tmpl w:val="631C90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A7"/>
    <w:rsid w:val="005C1F8F"/>
    <w:rsid w:val="00AB5929"/>
    <w:rsid w:val="00C51D04"/>
    <w:rsid w:val="00DC0DA7"/>
    <w:rsid w:val="00D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EA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92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AB592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5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697</Words>
  <Characters>3975</Characters>
  <Application>Microsoft Macintosh Word</Application>
  <DocSecurity>0</DocSecurity>
  <Lines>33</Lines>
  <Paragraphs>9</Paragraphs>
  <ScaleCrop>false</ScaleCrop>
  <Company>WWL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Armstrong</dc:creator>
  <cp:keywords/>
  <dc:description/>
  <cp:lastModifiedBy>Robin Gilbert</cp:lastModifiedBy>
  <cp:revision>2</cp:revision>
  <dcterms:created xsi:type="dcterms:W3CDTF">2017-06-08T22:22:00Z</dcterms:created>
  <dcterms:modified xsi:type="dcterms:W3CDTF">2017-06-08T22:22:00Z</dcterms:modified>
</cp:coreProperties>
</file>